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酒店管理学院202</w:t>
      </w:r>
      <w:r>
        <w:rPr>
          <w:rFonts w:hint="eastAsia" w:ascii="方正小标宋简体" w:eastAsia="方正小标宋简体"/>
          <w:sz w:val="44"/>
          <w:lang w:val="en-US" w:eastAsia="zh-CN"/>
        </w:rPr>
        <w:t>4年</w:t>
      </w:r>
      <w:r>
        <w:rPr>
          <w:rFonts w:hint="eastAsia" w:ascii="方正小标宋简体" w:eastAsia="方正小标宋简体"/>
          <w:sz w:val="44"/>
          <w:lang w:eastAsia="zh-CN"/>
        </w:rPr>
        <w:t>下半年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拟确定党员发展对象公示公告</w:t>
      </w:r>
    </w:p>
    <w:p>
      <w:pPr>
        <w:rPr>
          <w:rFonts w:ascii="仿宋" w:hAnsi="仿宋" w:eastAsia="仿宋"/>
          <w:sz w:val="30"/>
          <w:szCs w:val="30"/>
        </w:rPr>
      </w:pPr>
      <w:r>
        <w:t xml:space="preserve">      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经党组织培养考察，征求党员、群众和培养联系人意见，支委会讨论研究、党总支审查，拟确定</w:t>
      </w:r>
      <w:r>
        <w:rPr>
          <w:rFonts w:hint="eastAsia" w:ascii="仿宋" w:hAnsi="仿宋" w:eastAsia="仿宋"/>
          <w:sz w:val="30"/>
          <w:szCs w:val="30"/>
        </w:rPr>
        <w:t>王鑫</w:t>
      </w:r>
      <w:r>
        <w:rPr>
          <w:rFonts w:ascii="仿宋" w:hAnsi="仿宋" w:eastAsia="仿宋"/>
          <w:sz w:val="30"/>
          <w:szCs w:val="30"/>
        </w:rPr>
        <w:t>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名同志</w:t>
      </w:r>
      <w:r>
        <w:rPr>
          <w:rFonts w:ascii="仿宋" w:hAnsi="仿宋" w:eastAsia="仿宋"/>
          <w:sz w:val="30"/>
          <w:szCs w:val="30"/>
        </w:rPr>
        <w:t>为党员发展对象。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为增强发展党员工作的透明度，接受党内外群众的监督，确保发展党员的质量，根据上级文件精神和我</w:t>
      </w:r>
      <w:r>
        <w:rPr>
          <w:rFonts w:hint="eastAsia" w:ascii="仿宋" w:hAnsi="仿宋" w:eastAsia="仿宋"/>
          <w:sz w:val="30"/>
          <w:szCs w:val="30"/>
        </w:rPr>
        <w:t>院</w:t>
      </w:r>
      <w:r>
        <w:rPr>
          <w:rFonts w:ascii="仿宋" w:hAnsi="仿宋" w:eastAsia="仿宋"/>
          <w:sz w:val="30"/>
          <w:szCs w:val="30"/>
        </w:rPr>
        <w:t>《</w:t>
      </w:r>
      <w:r>
        <w:rPr>
          <w:rFonts w:hint="eastAsia" w:ascii="仿宋" w:hAnsi="仿宋" w:eastAsia="仿宋"/>
          <w:sz w:val="30"/>
          <w:szCs w:val="30"/>
        </w:rPr>
        <w:t>关于做好发展党员工作的意见</w:t>
      </w:r>
      <w:r>
        <w:rPr>
          <w:rFonts w:ascii="仿宋" w:hAnsi="仿宋" w:eastAsia="仿宋"/>
          <w:sz w:val="30"/>
          <w:szCs w:val="30"/>
        </w:rPr>
        <w:t>》的要求，现将拟确定发展对象的基本情况公示如下（名单附后）</w:t>
      </w:r>
      <w:r>
        <w:rPr>
          <w:rFonts w:hint="eastAsia" w:ascii="仿宋" w:hAnsi="仿宋" w:eastAsia="仿宋"/>
          <w:sz w:val="30"/>
          <w:szCs w:val="30"/>
        </w:rPr>
        <w:t>，如有异议，请在公示期内当面或通过书信、电话、电子邮件等方式反映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ascii="仿宋" w:hAnsi="仿宋" w:eastAsia="仿宋"/>
          <w:color w:val="FF0000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公示期限：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24年10</w:t>
      </w:r>
      <w:r>
        <w:rPr>
          <w:rFonts w:ascii="仿宋" w:hAnsi="仿宋" w:eastAsia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28</w:t>
      </w:r>
      <w:r>
        <w:rPr>
          <w:rFonts w:ascii="仿宋" w:hAnsi="仿宋" w:eastAsia="仿宋"/>
          <w:sz w:val="30"/>
          <w:szCs w:val="30"/>
          <w:highlight w:val="none"/>
        </w:rPr>
        <w:t>日—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11</w:t>
      </w:r>
      <w:r>
        <w:rPr>
          <w:rFonts w:ascii="仿宋" w:hAnsi="仿宋" w:eastAsia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  <w:highlight w:val="none"/>
        </w:rPr>
        <w:t>日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接访地点：党总支办公室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酒管楼116办公室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ascii="仿宋" w:hAnsi="仿宋" w:eastAsia="仿宋"/>
          <w:sz w:val="30"/>
          <w:szCs w:val="30"/>
        </w:rPr>
        <w:t>联系电话：0532</w:t>
      </w:r>
      <w:r>
        <w:rPr>
          <w:rFonts w:hint="eastAsia" w:ascii="仿宋" w:hAnsi="仿宋" w:eastAsia="仿宋"/>
          <w:sz w:val="30"/>
          <w:szCs w:val="30"/>
        </w:rPr>
        <w:t>-</w:t>
      </w:r>
      <w:r>
        <w:rPr>
          <w:rFonts w:ascii="仿宋" w:hAnsi="仿宋" w:eastAsia="仿宋"/>
          <w:sz w:val="30"/>
          <w:szCs w:val="30"/>
        </w:rPr>
        <w:t>8</w:t>
      </w:r>
      <w:r>
        <w:rPr>
          <w:rFonts w:hint="eastAsia" w:ascii="仿宋" w:hAnsi="仿宋" w:eastAsia="仿宋"/>
          <w:sz w:val="30"/>
          <w:szCs w:val="30"/>
          <w:lang w:eastAsia="zh-CN"/>
        </w:rPr>
        <w:t>60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51553、0532-86051563、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13553000704、18811555617</w:t>
      </w:r>
      <w:bookmarkStart w:id="0" w:name="_GoBack"/>
      <w:bookmarkEnd w:id="0"/>
    </w:p>
    <w:p>
      <w:pPr>
        <w:ind w:firstLine="6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电子邮箱：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xuli2018@163.com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附件：</w:t>
      </w:r>
      <w:r>
        <w:rPr>
          <w:rFonts w:hint="eastAsia" w:ascii="仿宋" w:hAnsi="仿宋" w:eastAsia="仿宋"/>
          <w:sz w:val="30"/>
          <w:szCs w:val="30"/>
        </w:rPr>
        <w:t>酒店管理学院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2024年下半年</w:t>
      </w:r>
      <w:r>
        <w:rPr>
          <w:rFonts w:hint="eastAsia" w:ascii="仿宋" w:hAnsi="仿宋" w:eastAsia="仿宋"/>
          <w:sz w:val="30"/>
          <w:szCs w:val="30"/>
        </w:rPr>
        <w:t>拟确定党员发展对象公示表</w:t>
      </w:r>
    </w:p>
    <w:p>
      <w:pPr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ind w:left="5400" w:hanging="5400" w:hangingChars="18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酒店管理</w:t>
      </w:r>
      <w:r>
        <w:rPr>
          <w:rFonts w:ascii="仿宋" w:hAnsi="仿宋" w:eastAsia="仿宋"/>
          <w:sz w:val="30"/>
          <w:szCs w:val="30"/>
        </w:rPr>
        <w:t>学院党总支</w:t>
      </w:r>
    </w:p>
    <w:p>
      <w:pPr>
        <w:ind w:left="5400" w:hanging="5400" w:hangingChars="1800"/>
        <w:jc w:val="right"/>
        <w:rPr>
          <w:rFonts w:hint="eastAsia" w:ascii="仿宋_GB2312" w:hAnsi="Times New Roman" w:eastAsia="仿宋_GB2312"/>
          <w:color w:val="auto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24</w:t>
      </w:r>
      <w:r>
        <w:rPr>
          <w:rFonts w:ascii="仿宋" w:hAnsi="仿宋" w:eastAsia="仿宋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10</w:t>
      </w:r>
      <w:r>
        <w:rPr>
          <w:rFonts w:ascii="仿宋" w:hAnsi="仿宋" w:eastAsia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28</w:t>
      </w:r>
      <w:r>
        <w:rPr>
          <w:rFonts w:ascii="仿宋" w:hAnsi="仿宋" w:eastAsia="仿宋"/>
          <w:sz w:val="30"/>
          <w:szCs w:val="30"/>
          <w:highlight w:val="none"/>
        </w:rPr>
        <w:t>日</w:t>
      </w:r>
    </w:p>
    <w:p>
      <w:pPr>
        <w:wordWrap w:val="0"/>
        <w:spacing w:line="560" w:lineRule="exact"/>
        <w:ind w:right="960"/>
        <w:jc w:val="right"/>
        <w:rPr>
          <w:rFonts w:hint="eastAsia" w:ascii="仿宋_GB2312" w:hAnsi="Times New Roman" w:eastAsia="仿宋_GB2312"/>
          <w:color w:val="auto"/>
          <w:sz w:val="30"/>
          <w:szCs w:val="30"/>
        </w:rPr>
      </w:pPr>
    </w:p>
    <w:p>
      <w:pPr>
        <w:spacing w:line="560" w:lineRule="exact"/>
        <w:jc w:val="center"/>
        <w:rPr>
          <w:rFonts w:hint="default"/>
          <w:color w:val="auto"/>
          <w:lang w:val="en-US"/>
        </w:rPr>
        <w:sectPr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  <w:lang w:val="en-US" w:eastAsia="zh-CN"/>
        </w:rPr>
        <w:t>酒店管理学院2024年下半年</w:t>
      </w:r>
      <w:r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</w:rPr>
        <w:t>拟确定党员发展对象公示</w:t>
      </w:r>
      <w:r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  <w:lang w:eastAsia="zh-CN"/>
        </w:rPr>
        <w:t>表</w:t>
      </w:r>
    </w:p>
    <w:p>
      <w:pPr>
        <w:spacing w:line="600" w:lineRule="exact"/>
        <w:jc w:val="both"/>
        <w:rPr>
          <w:color w:val="auto"/>
          <w:sz w:val="22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党组织名称：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酒店管理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学院党总支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FF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2024年10月28日</w:t>
      </w:r>
    </w:p>
    <w:tbl>
      <w:tblPr>
        <w:tblStyle w:val="3"/>
        <w:tblpPr w:leftFromText="180" w:rightFromText="180" w:vertAnchor="text" w:horzAnchor="page" w:tblpX="720" w:tblpY="223"/>
        <w:tblOverlap w:val="never"/>
        <w:tblW w:w="153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"/>
        <w:gridCol w:w="786"/>
        <w:gridCol w:w="437"/>
        <w:gridCol w:w="900"/>
        <w:gridCol w:w="666"/>
        <w:gridCol w:w="700"/>
        <w:gridCol w:w="1746"/>
        <w:gridCol w:w="1183"/>
        <w:gridCol w:w="1000"/>
        <w:gridCol w:w="1388"/>
        <w:gridCol w:w="783"/>
        <w:gridCol w:w="767"/>
        <w:gridCol w:w="567"/>
        <w:gridCol w:w="616"/>
        <w:gridCol w:w="767"/>
        <w:gridCol w:w="717"/>
        <w:gridCol w:w="766"/>
        <w:gridCol w:w="600"/>
        <w:gridCol w:w="600"/>
      </w:tblGrid>
      <w:tr>
        <w:tblPrEx>
          <w:tblLayout w:type="fixed"/>
        </w:tblPrEx>
        <w:trPr>
          <w:trHeight w:val="318" w:hRule="atLeast"/>
        </w:trPr>
        <w:tc>
          <w:tcPr>
            <w:tcW w:w="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确定入党积极分子时间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确定发展对象时间</w:t>
            </w: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现任或者曾任职务</w:t>
            </w: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培养考察期综合情况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培养考察期获奖情况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征求党员与群众意见是否合格</w:t>
            </w:r>
          </w:p>
        </w:tc>
      </w:tr>
      <w:tr>
        <w:tblPrEx>
          <w:tblLayout w:type="fixed"/>
        </w:tblPrEx>
        <w:trPr>
          <w:trHeight w:val="1622" w:hRule="atLeast"/>
        </w:trPr>
        <w:tc>
          <w:tcPr>
            <w:tcW w:w="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近一学期综合排名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近两学期综合排名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班级人数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有无不及格现象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有否受过处分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院系级项数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学校级项数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学校以上级项数</w:t>
            </w: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Layout w:type="fixed"/>
        </w:tblPrEx>
        <w:trPr>
          <w:trHeight w:val="1393" w:hRule="atLeast"/>
        </w:trPr>
        <w:tc>
          <w:tcPr>
            <w:tcW w:w="3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山西吕梁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葡萄酒文化与营销教研室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</w:tblPrEx>
        <w:trPr>
          <w:trHeight w:val="829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李泽辉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山东济南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2022酒店管理与数字化运营02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团支书/酒店管理学院社联部部长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5/47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</w:tblPrEx>
        <w:trPr>
          <w:trHeight w:val="848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胡嘉睿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山东青岛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2022葡萄酒文化与营销01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团支书/酒店管理学院监督部部长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8/38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10/38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</w:tblPrEx>
        <w:trPr>
          <w:trHeight w:val="1073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徐杨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山东临沂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2022酒店管理与数字化运营03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班长/酒店管理学院自律会副主席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4/43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</w:tblPrEx>
        <w:trPr>
          <w:trHeight w:val="1073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辛以琳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2022国际邮轮乘务管理01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团支书/心理委员/酒店管理学院礼仪队队长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1/34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</w:tblPrEx>
        <w:trPr>
          <w:trHeight w:val="1073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薛景阳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山东青岛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2022酒店管理与数字化运营D03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团支书/酒店管理学院自律会检察部部长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7/38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14/38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</w:tblPrEx>
        <w:trPr>
          <w:trHeight w:val="1073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褚宇阳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山东青岛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2022酒店管理与数字化运营（金钥匙班）D01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学习委员/酒店管理学院自律会宿委部部长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</w:tblPrEx>
        <w:trPr>
          <w:trHeight w:val="1073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张驰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2022酒店管理与数字化运营05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班长/酒店管理学院理事会副会长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5/36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</w:tblPrEx>
        <w:trPr>
          <w:trHeight w:val="1073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山东青岛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2022酒店管理与数字化运营D01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酒店管理学院学生会主席/校志愿者联合会主席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1/40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>
      <w:pPr>
        <w:jc w:val="both"/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616</Words>
  <Characters>783</Characters>
  <Lines>0</Lines>
  <Paragraphs>0</Paragraphs>
  <ScaleCrop>false</ScaleCrop>
  <LinksUpToDate>false</LinksUpToDate>
  <CharactersWithSpaces>822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2021-04-14T02:04:00Z</dcterms:created>
  <dc:creator>lvli</dc:creator>
  <cp:lastModifiedBy>iPhone</cp:lastModifiedBy>
  <cp:lastPrinted>2023-10-20T01:34:00Z</cp:lastPrinted>
  <dcterms:modified xsi:type="dcterms:W3CDTF">2024-10-28T08:27:12Z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2052-12.7.0</vt:lpwstr>
  </property>
  <property fmtid="{D5CDD505-2E9C-101B-9397-08002B2CF9AE}" pid="3" name="ICV">
    <vt:lpwstr>83D2FAC206BD42C18BFD322A10AD7605</vt:lpwstr>
  </property>
</Properties>
</file>